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D79F37A" wp14:paraId="281D264C" wp14:textId="1B1F4FA9">
      <w:p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en-GB"/>
        </w:rPr>
      </w:pPr>
      <w:r w:rsidRPr="7D79F37A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en-GB"/>
        </w:rPr>
        <w:t>[Date]</w:t>
      </w:r>
    </w:p>
    <w:p xmlns:wp14="http://schemas.microsoft.com/office/word/2010/wordml" w:rsidP="7D79F37A" wp14:paraId="2E49AFCC" wp14:textId="197B06E0">
      <w:p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7D79F37A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Dear </w:t>
      </w:r>
      <w:r w:rsidRPr="7D79F37A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en-GB"/>
        </w:rPr>
        <w:t>[Employer’s Name]</w:t>
      </w:r>
      <w:r w:rsidRPr="7D79F37A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,</w:t>
      </w:r>
    </w:p>
    <w:p xmlns:wp14="http://schemas.microsoft.com/office/word/2010/wordml" w:rsidP="7D79F37A" wp14:paraId="020377C3" wp14:textId="681291A2">
      <w:p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7D79F37A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I’m</w:t>
      </w:r>
      <w:r w:rsidRPr="7D79F37A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requesting funding to enrol in the Blue Team Level 2 (BTL2) certification from Security Blue Team (SBT), a leading cybersecurity training provider trusted by organisations like CrowdStrike and Microsoft. As a </w:t>
      </w:r>
      <w:r w:rsidRPr="7D79F37A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en-GB"/>
        </w:rPr>
        <w:t>[Your role]</w:t>
      </w:r>
      <w:r w:rsidRPr="7D79F37A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, BTL2 will equip me with advanced skills in malware analysis, threat hunting, and SIEM optimisation, bolstering our organisation’s defences.</w:t>
      </w:r>
    </w:p>
    <w:p xmlns:wp14="http://schemas.microsoft.com/office/word/2010/wordml" w:rsidP="7D79F37A" wp14:paraId="68A5E226" wp14:textId="5F967E1B">
      <w:p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7D79F37A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Here’s why BTL2 is a valuable investment for my development and our team:</w:t>
      </w:r>
    </w:p>
    <w:p xmlns:wp14="http://schemas.microsoft.com/office/word/2010/wordml" w:rsidP="7D79F37A" wp14:paraId="3F8E0081" wp14:textId="3EAC1BEF">
      <w:pPr>
        <w:pStyle w:val="Normal"/>
        <w:numPr>
          <w:ilvl w:val="0"/>
          <w:numId w:val="4"/>
        </w:num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7D79F37A" w:rsidR="5F531861">
        <w:rPr>
          <w:rFonts w:ascii="Aptos" w:hAnsi="Apto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Advanced Expertise</w:t>
      </w:r>
      <w:r w:rsidRPr="7D79F37A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 Training with real-world tools for malware analysis and threat hunting will prepare me to lead complex investigations.</w:t>
      </w:r>
    </w:p>
    <w:p xmlns:wp14="http://schemas.microsoft.com/office/word/2010/wordml" w:rsidP="76301FD8" wp14:paraId="3CE00BC2" wp14:textId="3FC18B6D">
      <w:pPr>
        <w:pStyle w:val="Normal"/>
        <w:numPr>
          <w:ilvl w:val="0"/>
          <w:numId w:val="4"/>
        </w:num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76301FD8" w:rsidR="5F531861">
        <w:rPr>
          <w:rFonts w:ascii="Aptos" w:hAnsi="Apto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Industry Credibility</w:t>
      </w:r>
      <w:r w:rsidRPr="76301FD8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: Used by CERTs and governments, BTL2 ensures </w:t>
      </w:r>
      <w:r w:rsidRPr="76301FD8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cutting-edge</w:t>
      </w:r>
      <w:r w:rsidRPr="76301FD8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76301FD8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defen</w:t>
      </w:r>
      <w:r w:rsidRPr="76301FD8" w:rsidR="4A0FA822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s</w:t>
      </w:r>
      <w:r w:rsidRPr="76301FD8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ive</w:t>
      </w:r>
      <w:r w:rsidRPr="76301FD8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techniques.</w:t>
      </w:r>
    </w:p>
    <w:p xmlns:wp14="http://schemas.microsoft.com/office/word/2010/wordml" w:rsidP="7D79F37A" wp14:paraId="1A0BEDF3" wp14:textId="181AB2B0">
      <w:pPr>
        <w:pStyle w:val="Normal"/>
        <w:numPr>
          <w:ilvl w:val="0"/>
          <w:numId w:val="4"/>
        </w:num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7D79F37A" w:rsidR="5F531861">
        <w:rPr>
          <w:rFonts w:ascii="Aptos" w:hAnsi="Apto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Team Benefits</w:t>
      </w:r>
      <w:r w:rsidRPr="7D79F37A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 Discounts for teams of three or more and a Team Leader Dashboard support department-wide training.</w:t>
      </w:r>
    </w:p>
    <w:p xmlns:wp14="http://schemas.microsoft.com/office/word/2010/wordml" w:rsidP="7D79F37A" wp14:paraId="20768C8B" wp14:textId="362E2032">
      <w:pPr>
        <w:pStyle w:val="Normal"/>
        <w:numPr>
          <w:ilvl w:val="0"/>
          <w:numId w:val="4"/>
        </w:num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7D79F37A" w:rsidR="5F531861">
        <w:rPr>
          <w:rFonts w:ascii="Aptos" w:hAnsi="Apto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Flexible Learning</w:t>
      </w:r>
      <w:r w:rsidRPr="7D79F37A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 A “buy now, start later” option fits our priorities.</w:t>
      </w:r>
    </w:p>
    <w:p xmlns:wp14="http://schemas.microsoft.com/office/word/2010/wordml" w:rsidP="7D79F37A" wp14:paraId="08596571" wp14:textId="55BF555F">
      <w:pPr>
        <w:pStyle w:val="Normal"/>
        <w:numPr>
          <w:ilvl w:val="0"/>
          <w:numId w:val="4"/>
        </w:num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7D79F37A" w:rsidR="5F531861">
        <w:rPr>
          <w:rFonts w:ascii="Aptos" w:hAnsi="Apto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Strong Return</w:t>
      </w:r>
      <w:r w:rsidRPr="7D79F37A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 Valid for four years, the certification delivers lasting value.</w:t>
      </w:r>
    </w:p>
    <w:p xmlns:wp14="http://schemas.microsoft.com/office/word/2010/wordml" w:rsidP="7D79F37A" wp14:paraId="79277B0D" wp14:textId="67BC8FEB">
      <w:p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7D79F37A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BTL2 will enable me to conduct threat hunts and optimise SIEM tools, enhancing our security. I’m keen to share these skills with colleagues to strengthen our team.</w:t>
      </w:r>
    </w:p>
    <w:p xmlns:wp14="http://schemas.microsoft.com/office/word/2010/wordml" w:rsidP="7D79F37A" wp14:paraId="0BCAD43C" wp14:textId="6DC9EAB6">
      <w:p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7D79F37A" w:rsidR="5F531861">
        <w:rPr>
          <w:rFonts w:ascii="Aptos" w:hAnsi="Apto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Estimated Cost</w:t>
      </w:r>
      <w:r w:rsidRPr="7D79F37A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</w:t>
      </w:r>
      <w:r>
        <w:br/>
      </w:r>
      <w:r w:rsidRPr="7D79F37A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Course and two exam attempts: £1999</w:t>
      </w:r>
      <w:r>
        <w:br/>
      </w:r>
      <w:r w:rsidRPr="7D79F37A" w:rsidR="5F531861">
        <w:rPr>
          <w:rFonts w:ascii="Aptos" w:hAnsi="Apto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Total</w:t>
      </w:r>
      <w:r w:rsidRPr="7D79F37A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 £1999</w:t>
      </w:r>
    </w:p>
    <w:p xmlns:wp14="http://schemas.microsoft.com/office/word/2010/wordml" w:rsidP="7D79F37A" wp14:paraId="5DD80318" wp14:textId="56A54194">
      <w:p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7D79F37A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Thank you for considering this. I’m happy to discuss how BTL2 advances our security objectives.</w:t>
      </w:r>
    </w:p>
    <w:p xmlns:wp14="http://schemas.microsoft.com/office/word/2010/wordml" w:rsidP="7D79F37A" wp14:paraId="570F9F57" wp14:textId="44466932">
      <w:pPr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7D79F37A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Sincerely,</w:t>
      </w:r>
      <w:r>
        <w:br/>
      </w:r>
      <w:r w:rsidRPr="7D79F37A" w:rsidR="5F531861">
        <w:rPr>
          <w:rFonts w:ascii="Aptos" w:hAnsi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en-GB"/>
        </w:rPr>
        <w:t>[Your Name]</w:t>
      </w:r>
    </w:p>
    <w:p xmlns:wp14="http://schemas.microsoft.com/office/word/2010/wordml" wp14:paraId="5E5787A5" wp14:textId="2ED6DA3D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5d8f33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af370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2f83a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ee5fe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DFDADD"/>
    <w:rsid w:val="0DDFDADD"/>
    <w:rsid w:val="169C9388"/>
    <w:rsid w:val="2689942A"/>
    <w:rsid w:val="2D0F51EB"/>
    <w:rsid w:val="334AB6C1"/>
    <w:rsid w:val="3DB84188"/>
    <w:rsid w:val="4A0FA822"/>
    <w:rsid w:val="5F531861"/>
    <w:rsid w:val="6CE163CA"/>
    <w:rsid w:val="6F2D2027"/>
    <w:rsid w:val="71B2F1E8"/>
    <w:rsid w:val="76301FD8"/>
    <w:rsid w:val="7D79F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FDADD"/>
  <w15:chartTrackingRefBased/>
  <w15:docId w15:val="{BDFB4016-1164-49B4-A607-9B47E290D2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59e202a5fd24c5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Duncan Whitley</dc:creator>
  <keywords/>
  <dc:description/>
  <lastModifiedBy>Mel Boyle</lastModifiedBy>
  <revision>4</revision>
  <dcterms:created xsi:type="dcterms:W3CDTF">2025-05-20T15:26:17.6851880Z</dcterms:created>
  <dcterms:modified xsi:type="dcterms:W3CDTF">2025-06-11T20:50:32.7747218Z</dcterms:modified>
</coreProperties>
</file>